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5  希腊阿尔巴尼亚保加利亚南斯拉夫匈牙利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5  希腊阿尔巴尼亚保加利亚南斯拉夫匈牙利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本书出售、求购地址：https://www.jiaokey.com/book/detail/13134866.html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关键词搜索：https://www.jiaokey.com/tag/欧洲  5  希腊阿尔巴尼亚保加利亚南斯拉夫匈牙利.html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