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台湾汽机车渡假全集  2  台湾北部</w:t>
      </w:r>
    </w:p>
    <w:p>
      <w:r>
        <w:rPr>
          <w:rFonts w:ascii="宋体" w:hAnsi="宋体" w:eastAsia="宋体"/>
          <w:sz w:val="24"/>
        </w:rPr>
        <w:t>蔡锡龄主编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台湾汽机车渡假全集  2  台湾北部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蔡锡龄主编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本书出售、求购地址：https://www.jiaokey.com/book/detail/13134789.html</w:t>
      </w:r>
    </w:p>
    <w:p>
      <w:r>
        <w:t>更多相关图书推荐：https://www.jiaokey.com</w:t>
      </w:r>
    </w:p>
    <w:p>
      <w:r>
        <w:t>蔡锡龄主编 其他作品：https://www.jiaokey.com/tag/蔡锡龄主编.html</w:t>
      </w:r>
    </w:p>
    <w:p>
      <w:r>
        <w:t>渡假出版社有限公司 出版图书：https://www.jiaokey.com/tag/渡假出版社有限公司.html</w:t>
      </w:r>
    </w:p>
    <w:p>
      <w:r>
        <w:t>关键词搜索：https://www.jiaokey.com/tag/台湾汽机车渡假全集  2  台湾北部.html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