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断指案  狄仁杰探案故事  7</w:t>
      </w:r>
    </w:p>
    <w:p>
      <w:r>
        <w:rPr>
          <w:rFonts w:ascii="宋体" w:hAnsi="宋体" w:eastAsia="宋体"/>
          <w:sz w:val="24"/>
        </w:rPr>
        <w:t>田彩编文；吴耀明，曹丽娜，钟基明绘画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断指案  狄仁杰探案故事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田彩编文；吴耀明，曹丽娜，钟基明绘画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本书出售、求购地址：https://www.jiaokey.com/book/detail/13133650.html</w:t>
      </w:r>
    </w:p>
    <w:p>
      <w:r>
        <w:t>更多相关图书推荐：https://www.jiaokey.com</w:t>
      </w:r>
    </w:p>
    <w:p>
      <w:r>
        <w:t>田彩编文；吴耀明，曹丽娜，钟基明绘画 其他作品：https://www.jiaokey.com/tag/田彩编文；吴耀明，曹丽娜，钟基明绘画.html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关键词搜索：https://www.jiaokey.com/tag/断指案  狄仁杰探案故事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