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总裁言论教本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总裁言论教本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本书出售、求购地址：https://www.jiaokey.com/book/detail/13133522.html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关键词搜索：https://www.jiaokey.com/tag/总裁言论教本.html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