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时间与空间的引力计量  生命与灵魂的假说</w:t>
      </w:r>
    </w:p>
    <w:p>
      <w:r>
        <w:rPr>
          <w:rFonts w:ascii="宋体" w:hAnsi="宋体" w:eastAsia="宋体"/>
          <w:sz w:val="24"/>
        </w:rPr>
        <w:t>蒋秀夫著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时间与空间的引力计量  生命与灵魂的假说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蒋秀夫著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本书出售、求购地址：https://www.jiaokey.com/book/detail/13133016.html</w:t>
      </w:r>
    </w:p>
    <w:p>
      <w:r>
        <w:t>更多相关图书推荐：https://www.jiaokey.com</w:t>
      </w:r>
    </w:p>
    <w:p>
      <w:r>
        <w:t>蒋秀夫著 其他作品：https://www.jiaokey.com/tag/蒋秀夫著.html</w:t>
      </w:r>
    </w:p>
    <w:p>
      <w:r>
        <w:t>天则出版社 出版图书：https://www.jiaokey.com/tag/天则出版社.html</w:t>
      </w:r>
    </w:p>
    <w:p>
      <w:r>
        <w:t>关键词搜索：https://www.jiaokey.com/tag/时间与空间的引力计量  生命与灵魂的假说.html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