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企业党建文集</w:t>
      </w:r>
    </w:p>
    <w:p>
      <w:r>
        <w:rPr>
          <w:rFonts w:ascii="宋体" w:hAnsi="宋体" w:eastAsia="宋体"/>
          <w:sz w:val="24"/>
        </w:rPr>
        <w:t>王政文；汪鉴文主编；龙传华，刘道田副主编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王政文；汪鉴文主编；龙传华，刘道田副主编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本书出售、求购地址：https://www.jiaokey.com/book/detail/13132883.html</w:t>
      </w:r>
    </w:p>
    <w:p>
      <w:r>
        <w:t>更多相关图书推荐：https://www.jiaokey.com</w:t>
      </w:r>
    </w:p>
    <w:p>
      <w:r>
        <w:t>王政文；汪鉴文主编；龙传华，刘道田副主编 其他作品：https://www.jiaokey.com/tag/王政文；汪鉴文主编；龙传华，刘道田副主编.html</w:t>
      </w:r>
    </w:p>
    <w:p>
      <w:r>
        <w:t>关键词搜索：https://www.jiaokey.com/tag/企业党建文集.html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