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一个经济小兵的故事  顾应昌先生访问纪录</w:t>
      </w:r>
    </w:p>
    <w:p>
      <w:r>
        <w:rPr>
          <w:rFonts w:ascii="宋体" w:hAnsi="宋体" w:eastAsia="宋体"/>
          <w:sz w:val="24"/>
        </w:rPr>
        <w:t>刘素芬，庄树华访问，向明珠，陈怡如纪录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一个经济小兵的故事  顾应昌先生访问纪录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刘素芬，庄树华访问，向明珠，陈怡如纪录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本书出售、求购地址：https://www.jiaokey.com/book/detail/13132344.html</w:t>
      </w:r>
    </w:p>
    <w:p>
      <w:r>
        <w:t>更多相关图书推荐：https://www.jiaokey.com</w:t>
      </w:r>
    </w:p>
    <w:p>
      <w:r>
        <w:t>刘素芬，庄树华访问，向明珠，陈怡如纪录 其他作品：https://www.jiaokey.com/tag/刘素芬，庄树华访问，向明珠，陈怡如纪录.html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关键词搜索：https://www.jiaokey.com/tag/一个经济小兵的故事  顾应昌先生访问纪录.html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