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第4册  民国三十三年一月至民国三十四年十二月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第4册  民国三十三年一月至民国三十四年十二月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本书出售、求购地址：https://www.jiaokey.com/book/detail/13132271.html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第4册  民国三十三年一月至民国三十四年十二月.html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