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食物圣经  0～6岁完全食物手册</w:t>
      </w:r>
    </w:p>
    <w:p>
      <w:r>
        <w:rPr>
          <w:rFonts w:ascii="宋体" w:hAnsi="宋体" w:eastAsia="宋体"/>
          <w:sz w:val="24"/>
        </w:rPr>
        <w:t>（英）福特著；于雨译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食物圣经  0～6岁完全食物手册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（英）福特著；于雨译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本书出售、求购地址：https://www.jiaokey.com/book/detail/13130958.html</w:t>
      </w:r>
    </w:p>
    <w:p>
      <w:r>
        <w:t>更多相关图书推荐：https://www.jiaokey.com</w:t>
      </w:r>
    </w:p>
    <w:p>
      <w:r>
        <w:t>（英）福特著；于雨译 其他作品：https://www.jiaokey.com/tag/（英）福特著；于雨译.html</w:t>
      </w:r>
    </w:p>
    <w:p>
      <w:r>
        <w:t>中国纺织出版社 出版图书：https://www.jiaokey.com/tag/中国纺织出版社.html</w:t>
      </w:r>
    </w:p>
    <w:p>
      <w:r>
        <w:t>关键词搜索：https://www.jiaokey.com/tag/食物圣经  0～6岁完全食物手册.html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