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水文地质学</w:t>
      </w:r>
    </w:p>
    <w:p>
      <w:r>
        <w:rPr>
          <w:rFonts w:ascii="宋体" w:hAnsi="宋体" w:eastAsia="宋体"/>
          <w:sz w:val="24"/>
        </w:rPr>
        <w:t>高宗军，郭健斌，魏久传等主编；尹会永，邓清海，冯建国等副主编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高宗军，郭健斌，魏久传等主编；尹会永，邓清海，冯建国等副主编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本书出售、求购地址：https://www.jiaokey.com/book/detail/13129569.html</w:t>
      </w:r>
    </w:p>
    <w:p>
      <w:r>
        <w:t>更多相关图书推荐：https://www.jiaokey.com</w:t>
      </w:r>
    </w:p>
    <w:p>
      <w:r>
        <w:t>高宗军，郭健斌，魏久传等主编；尹会永，邓清海，冯建国等副主编 其他作品：https://www.jiaokey.com/tag/高宗军，郭健斌，魏久传等主编；尹会永，邓清海，冯建国等副主编.html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关键词搜索：https://www.jiaokey.com/tag/水文地质学.html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