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书名：比较世界文学史纲  下  世界文学的相互趋近与多元共生</w:t>
      </w:r>
    </w:p>
    <w:p>
      <w:r>
        <w:t>作者：《比较世界文学史纲》编委会编著；刘象愚，曾艳兵卷主编</w:t>
      </w:r>
    </w:p>
    <w:p>
      <w:r>
        <w:t>出版社：南昌：江西教育出版社</w:t>
      </w:r>
    </w:p>
    <w:p>
      <w:r>
        <w:t>出版日期：2004.09</w:t>
      </w:r>
    </w:p>
    <w:p>
      <w:r>
        <w:t>总页数：484</w:t>
      </w:r>
    </w:p>
    <w:p>
      <w:r>
        <w:t>更多请访问教客网: www.jiaokey.com</w:t>
      </w:r>
    </w:p>
    <w:p>
      <w:r>
        <w:t>比较世界文学史纲  下  世界文学的相互趋近与多元共生 评论地址：https://www.jiaokey.com/book/detail/13129519.html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