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大学英语多元读写教程</w:t>
      </w:r>
    </w:p>
    <w:p>
      <w:r>
        <w:rPr>
          <w:rFonts w:ascii="宋体" w:hAnsi="宋体" w:eastAsia="宋体"/>
          <w:sz w:val="24"/>
        </w:rPr>
        <w:t>张义君，刘燕梅主编；白云红，王宏玉，王文豹副主编；白云红，赵海燕，马丹等编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大学英语多元读写教程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张义君，刘燕梅主编；白云红，王宏玉，王文豹副主编；白云红，赵海燕，马丹等编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本书出售、求购地址：https://www.jiaokey.com/book/detail/13129242.html</w:t>
      </w:r>
    </w:p>
    <w:p>
      <w:r>
        <w:t>更多相关图书推荐：https://www.jiaokey.com</w:t>
      </w:r>
    </w:p>
    <w:p>
      <w:r>
        <w:t>张义君，刘燕梅主编；白云红，王宏玉，王文豹副主编；白云红，赵海燕，马丹等编 其他作品：https://www.jiaokey.com/tag/张义君，刘燕梅主编；白云红，王宏玉，王文豹副主编；白云红，赵海燕，马丹等编.html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关键词搜索：https://www.jiaokey.com/tag/大学英语多元读写教程.html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