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台湾平埔族文献资料选集  竹堑社  下</w:t>
      </w:r>
    </w:p>
    <w:p>
      <w:r>
        <w:rPr>
          <w:rFonts w:ascii="宋体" w:hAnsi="宋体" w:eastAsia="宋体"/>
          <w:sz w:val="24"/>
        </w:rPr>
        <w:t>张炎宪，王世庆，李季桦主编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台湾平埔族文献资料选集  竹堑社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张炎宪，王世庆，李季桦主编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中央研究院台湾史田野研究室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本书出售、求购地址：https://www.jiaokey.com/book/detail/13129163.html</w:t>
      </w:r>
    </w:p>
    <w:p>
      <w:r>
        <w:t>更多相关图书推荐：https://www.jiaokey.com</w:t>
      </w:r>
    </w:p>
    <w:p>
      <w:r>
        <w:t>张炎宪，王世庆，李季桦主编 其他作品：https://www.jiaokey.com/tag/张炎宪，王世庆，李季桦主编.html</w:t>
      </w:r>
    </w:p>
    <w:p>
      <w:r>
        <w:t>中央研究院台湾史田野研究室 出版图书：https://www.jiaokey.com/tag/中央研究院台湾史田野研究室.html</w:t>
      </w:r>
    </w:p>
    <w:p>
      <w:r>
        <w:t>关键词搜索：https://www.jiaokey.com/tag/台湾平埔族文献资料选集  竹堑社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