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装在口袋里的爸爸  电视英雄  注音版</w:t>
      </w:r>
    </w:p>
    <w:p>
      <w:r>
        <w:rPr>
          <w:rFonts w:ascii="宋体" w:hAnsi="宋体" w:eastAsia="宋体"/>
          <w:sz w:val="24"/>
        </w:rPr>
        <w:t>杨鹏著；郑凯军图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装在口袋里的爸爸  电视英雄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本书出售、求购地址：https://www.jiaokey.com/book/detail/13128167.html</w:t>
      </w:r>
    </w:p>
    <w:p>
      <w:r>
        <w:t>更多相关图书推荐：https://www.jiaokey.com</w:t>
      </w:r>
    </w:p>
    <w:p>
      <w:r>
        <w:t>杨鹏著；郑凯军图 其他作品：https://www.jiaokey.com/tag/杨鹏著；郑凯军图.html</w:t>
      </w:r>
    </w:p>
    <w:p>
      <w:r>
        <w:t>春风文艺出版社 出版图书：https://www.jiaokey.com/tag/春风文艺出版社.html</w:t>
      </w:r>
    </w:p>
    <w:p>
      <w:r>
        <w:t>关键词搜索：https://www.jiaokey.com/tag/装在口袋里的爸爸  电视英雄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