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会计电算化实训</w:t>
      </w:r>
    </w:p>
    <w:p>
      <w:r>
        <w:rPr>
          <w:rFonts w:ascii="宋体" w:hAnsi="宋体" w:eastAsia="宋体"/>
          <w:sz w:val="24"/>
        </w:rPr>
        <w:t>陈世文，曹献雨主编；董功成，朱佳骅，汪军召，崔雷副主编；张蔚文主审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陈世文，曹献雨主编；董功成，朱佳骅，汪军召，崔雷副主编；张蔚文主审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本书出售、求购地址：https://www.jiaokey.com/book/detail/13127147.html</w:t>
      </w:r>
    </w:p>
    <w:p>
      <w:r>
        <w:t>更多相关图书推荐：https://www.jiaokey.com</w:t>
      </w:r>
    </w:p>
    <w:p>
      <w:r>
        <w:t>陈世文，曹献雨主编；董功成，朱佳骅，汪军召，崔雷副主编；张蔚文主审 其他作品：https://www.jiaokey.com/tag/陈世文，曹献雨主编；董功成，朱佳骅，汪军召，崔雷副主编；张蔚文主审.html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关键词搜索：https://www.jiaokey.com/tag/会计电算化实训.html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