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大学英语快速阅读3=COLLEGE ENGLISH FAST READING</w:t>
      </w:r>
    </w:p>
    <w:p>
      <w:r>
        <w:rPr>
          <w:rFonts w:ascii="宋体" w:hAnsi="宋体" w:eastAsia="宋体"/>
          <w:sz w:val="24"/>
        </w:rPr>
        <w:t>李正栓总主编；高宵，牛荦，李玉萍主编；王昱瑾，王蓓，霍向宁副主编；杨跃，马刚，徐艳萍等编者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大学英语快速阅读3=COLLEGE 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李正栓总主编；高宵，牛荦，李玉萍主编；王昱瑾，王蓓，霍向宁副主编；杨跃，马刚，徐艳萍等编者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本书出售、求购地址：https://www.jiaokey.com/book/detail/13124583.html</w:t>
      </w:r>
    </w:p>
    <w:p>
      <w:r>
        <w:t>更多相关图书推荐：https://www.jiaokey.com</w:t>
      </w:r>
    </w:p>
    <w:p>
      <w:r>
        <w:t>李正栓总主编；高宵，牛荦，李玉萍主编；王昱瑾，王蓓，霍向宁副主编；杨跃，马刚，徐艳萍等编者 其他作品：https://www.jiaokey.com/tag/李正栓总主编；高宵，牛荦，李玉萍主编；王昱瑾，王蓓，霍向宁副主编；杨跃，马刚，徐艳萍等编者.html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关键词搜索：https://www.jiaokey.com/tag/大学英语快速阅读3=COLLEGE 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