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苏联人民的生活水准  11</w:t>
      </w:r>
    </w:p>
    <w:p>
      <w:r>
        <w:rPr>
          <w:rFonts w:ascii="宋体" w:hAnsi="宋体" w:eastAsia="宋体"/>
          <w:sz w:val="24"/>
        </w:rPr>
        <w:t>（俄）勃拉金斯基（Б.Брагинский），（苏）维根季耶夫（А.Викентьев）撰；姚宏奎译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苏联人民的生活水准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（俄）勃拉金斯基（Б.Брагинский），（苏）维根季耶夫（А.Викентьев）撰；姚宏奎译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本书出售、求购地址：https://www.jiaokey.com/book/detail/13123834.html</w:t>
      </w:r>
    </w:p>
    <w:p>
      <w:r>
        <w:t>更多相关图书推荐：https://www.jiaokey.com</w:t>
      </w:r>
    </w:p>
    <w:p>
      <w:r>
        <w:t>（俄）勃拉金斯基（Б.Брагинский），（苏）维根季耶夫（А.Викентьев）撰；姚宏奎译 其他作品：https://www.jiaokey.com/tag/（俄）勃拉金斯基（Б.Брагинский），（苏）维根季耶夫（А.Викентьев）撰；姚宏奎译.html</w:t>
      </w:r>
    </w:p>
    <w:p>
      <w:r>
        <w:t>上海：中华书局 出版图书：https://www.jiaokey.com/tag/上海：中华书局.html</w:t>
      </w:r>
    </w:p>
    <w:p>
      <w:r>
        <w:t>关键词搜索：https://www.jiaokey.com/tag/苏联人民的生活水准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