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捷克斯洛伐克今天的妇女  6</w:t>
      </w:r>
    </w:p>
    <w:p>
      <w:r>
        <w:rPr>
          <w:rFonts w:ascii="宋体" w:hAnsi="宋体" w:eastAsia="宋体"/>
          <w:sz w:val="24"/>
        </w:rPr>
        <w:t>（捷克）哈符里斯柯伐（S.T.Havlickova）撰；朱文谰译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捷克斯洛伐克今天的妇女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（捷克）哈符里斯柯伐（S.T.Havlickova）撰；朱文谰译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本书出售、求购地址：https://www.jiaokey.com/book/detail/13123830.html</w:t>
      </w:r>
    </w:p>
    <w:p>
      <w:r>
        <w:t>更多相关图书推荐：https://www.jiaokey.com</w:t>
      </w:r>
    </w:p>
    <w:p>
      <w:r>
        <w:t>（捷克）哈符里斯柯伐（S.T.Havlickova）撰；朱文谰译 其他作品：https://www.jiaokey.com/tag/（捷克）哈符里斯柯伐（S.T.Havlickova）撰；朱文谰译.html</w:t>
      </w:r>
    </w:p>
    <w:p>
      <w:r>
        <w:t>上海：中华书局 出版图书：https://www.jiaokey.com/tag/上海：中华书局.html</w:t>
      </w:r>
    </w:p>
    <w:p>
      <w:r>
        <w:t>关键词搜索：https://www.jiaokey.com/tag/捷克斯洛伐克今天的妇女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