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耳谈类增</w:t>
      </w:r>
    </w:p>
    <w:p>
      <w:r>
        <w:rPr>
          <w:rFonts w:ascii="宋体" w:hAnsi="宋体" w:eastAsia="宋体"/>
          <w:sz w:val="24"/>
        </w:rPr>
        <w:t>（明）王同轨撰；吕友仁，孙顺霖校点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耳谈类增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（明）王同轨撰；吕友仁，孙顺霖校点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本书出售、求购地址：https://www.jiaokey.com/book/detail/13123362.html</w:t>
      </w:r>
    </w:p>
    <w:p>
      <w:r>
        <w:t>更多相关图书推荐：https://www.jiaokey.com</w:t>
      </w:r>
    </w:p>
    <w:p>
      <w:r>
        <w:t>（明）王同轨撰；吕友仁，孙顺霖校点 其他作品：https://www.jiaokey.com/tag/（明）王同轨撰；吕友仁，孙顺霖校点.html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关键词搜索：https://www.jiaokey.com/tag/耳谈类增.html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