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全能记者必备  新闻采访·写作·编辑的基本原则</w:t>
      </w:r>
    </w:p>
    <w:p>
      <w:r>
        <w:rPr>
          <w:rFonts w:ascii="宋体" w:hAnsi="宋体" w:eastAsia="宋体"/>
          <w:sz w:val="24"/>
        </w:rPr>
        <w:t>（美）朱利安·哈瑞斯，克利·雷特，斯坦利·约翰逊著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全能记者必备  新闻采访·写作·编辑的基本原则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（美）朱利安·哈瑞斯，克利·雷特，斯坦利·约翰逊著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本书出售、求购地址：https://www.jiaokey.com/book/detail/13123246.html</w:t>
      </w:r>
    </w:p>
    <w:p>
      <w:r>
        <w:t>更多相关图书推荐：https://www.jiaokey.com</w:t>
      </w:r>
    </w:p>
    <w:p>
      <w:r>
        <w:t>（美）朱利安·哈瑞斯，克利·雷特，斯坦利·约翰逊著 其他作品：https://www.jiaokey.com/tag/（美）朱利安·哈瑞斯，克利·雷特，斯坦利·约翰逊著.html</w:t>
      </w:r>
    </w:p>
    <w:p>
      <w:r>
        <w:t>中国新闻出版社 出版图书：https://www.jiaokey.com/tag/中国新闻出版社.html</w:t>
      </w:r>
    </w:p>
    <w:p>
      <w:r>
        <w:t>关键词搜索：https://www.jiaokey.com/tag/全能记者必备  新闻采访·写作·编辑的基本原则.html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