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书名：2003年南京文化发展蓝皮书</w:t>
      </w:r>
    </w:p>
    <w:p>
      <w:r>
        <w:t>作者：汪正生等主编</w:t>
      </w:r>
    </w:p>
    <w:p>
      <w:r>
        <w:t>出版社：南京：南京出版社</w:t>
      </w:r>
    </w:p>
    <w:p>
      <w:r>
        <w:t>出版日期：2003.02</w:t>
      </w:r>
    </w:p>
    <w:p>
      <w:r>
        <w:t>总页数：175</w:t>
      </w:r>
    </w:p>
    <w:p>
      <w:r>
        <w:t>更多请访问教客网: www.jiaokey.com</w:t>
      </w:r>
    </w:p>
    <w:p>
      <w:r>
        <w:t>2003年南京文化发展蓝皮书 评论地址：https://www.jiaokey.com/book/detail/13123227.html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