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新视界  郎世宁与清宫西洋风</w:t>
      </w:r>
    </w:p>
    <w:p>
      <w:r>
        <w:rPr>
          <w:rFonts w:ascii="宋体" w:hAnsi="宋体" w:eastAsia="宋体"/>
          <w:sz w:val="24"/>
        </w:rPr>
        <w:t>王耀庭主编；王耀庭，陈韵如文字撰述；蒲思棠英译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新视界  郎世宁与清宫西洋风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王耀庭主编；王耀庭，陈韵如文字撰述；蒲思棠英译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国立故宫博物院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本书出售、求购地址：https://www.jiaokey.com/book/detail/13122533.html</w:t>
      </w:r>
    </w:p>
    <w:p>
      <w:r>
        <w:t>更多相关图书推荐：https://www.jiaokey.com</w:t>
      </w:r>
    </w:p>
    <w:p>
      <w:r>
        <w:t>王耀庭主编；王耀庭，陈韵如文字撰述；蒲思棠英译 其他作品：https://www.jiaokey.com/tag/王耀庭主编；王耀庭，陈韵如文字撰述；蒲思棠英译.html</w:t>
      </w:r>
    </w:p>
    <w:p>
      <w:r>
        <w:t>国立故宫博物院 出版图书：https://www.jiaokey.com/tag/国立故宫博物院.html</w:t>
      </w:r>
    </w:p>
    <w:p>
      <w:r>
        <w:t>关键词搜索：https://www.jiaokey.com/tag/新视界  郎世宁与清宫西洋风.html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