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书名：论一致性  这是一部打开马克思主义和中外古典哲学大门的钥匙</w:t>
      </w:r>
    </w:p>
    <w:p>
      <w:r>
        <w:t>作者：吴焕之著</w:t>
      </w:r>
    </w:p>
    <w:p>
      <w:r>
        <w:t>出版社：北京：作家出版社</w:t>
      </w:r>
    </w:p>
    <w:p>
      <w:r>
        <w:t>出版日期：2011</w:t>
      </w:r>
    </w:p>
    <w:p>
      <w:r>
        <w:t>总页数：136</w:t>
      </w:r>
    </w:p>
    <w:p>
      <w:r>
        <w:t>更多请访问教客网: www.jiaokey.com</w:t>
      </w:r>
    </w:p>
    <w:p>
      <w:r>
        <w:t>论一致性  这是一部打开马克思主义和中外古典哲学大门的钥匙 评论地址：https://www.jiaokey.com/book/detail/13122234.html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