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纪念毛泽东诞辰一百一十周年暨庆祝唐山解放五十五周年全国书画邀请展</w:t>
      </w:r>
    </w:p>
    <w:p>
      <w:r>
        <w:rPr>
          <w:rFonts w:ascii="宋体" w:hAnsi="宋体" w:eastAsia="宋体"/>
          <w:sz w:val="24"/>
        </w:rPr>
        <w:t>郝立轩主编；周大成，刘士裕，范玉慧副主编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纪念毛泽东诞辰一百一十周年暨庆祝唐山解放五十五周年全国书画邀请展</w:t>
            </w:r>
          </w:p>
        </w:tc>
      </w:tr>
      <w:tr>
        <w:tc>
          <w:tcPr>
            <w:tcW w:type="dxa" w:w="4320"/>
          </w:tcPr>
          <w:p>
            <w:r>
              <w:t>作者</w:t>
            </w:r>
          </w:p>
        </w:tc>
        <w:tc>
          <w:tcPr>
            <w:tcW w:type="dxa" w:w="4320"/>
          </w:tcPr>
          <w:p>
            <w:r>
              <w:t>郝立轩主编；周大成，刘士裕，范玉慧副主编</w:t>
            </w:r>
          </w:p>
        </w:tc>
      </w:tr>
      <w:tr>
        <w:tc>
          <w:tcPr>
            <w:tcW w:type="dxa" w:w="4320"/>
          </w:tcPr>
          <w:p>
            <w:r>
              <w:t>出版社</w:t>
            </w:r>
          </w:p>
        </w:tc>
        <w:tc>
          <w:tcPr>
            <w:tcW w:type="dxa" w:w="4320"/>
          </w:tcPr>
          <w:p>
            <w:r>
              <w:t>北京：中国文联出版社</w:t>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149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本书出售、求购地址：https://www.jiaokey.com/book/detail/13122184.html</w:t>
      </w:r>
    </w:p>
    <w:p>
      <w:r>
        <w:t>更多相关图书推荐：https://www.jiaokey.com</w:t>
      </w:r>
    </w:p>
    <w:p>
      <w:r>
        <w:t>郝立轩主编；周大成，刘士裕，范玉慧副主编 其他作品：https://www.jiaokey.com/tag/郝立轩主编；周大成，刘士裕，范玉慧副主编.html</w:t>
      </w:r>
    </w:p>
    <w:p>
      <w:r>
        <w:t>北京：中国文联出版社 出版图书：https://www.jiaokey.com/tag/北京：中国文联出版社.html</w:t>
      </w:r>
    </w:p>
    <w:p>
      <w:r>
        <w:t>关键词搜索：https://www.jiaokey.com/tag/纪念毛泽东诞辰一百一十周年暨庆祝唐山解放五十五周年全国书画邀请展.html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