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国故学讨论集  2</w:t>
      </w:r>
    </w:p>
    <w:p>
      <w:r>
        <w:rPr>
          <w:rFonts w:ascii="宋体" w:hAnsi="宋体" w:eastAsia="宋体"/>
          <w:sz w:val="24"/>
        </w:rPr>
        <w:t>许啸天编辑；孙雪飘校阅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国故学讨论集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许啸天编辑；孙雪飘校阅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本书出售、求购地址：https://www.jiaokey.com/book/detail/13121641.html</w:t>
      </w:r>
    </w:p>
    <w:p>
      <w:r>
        <w:t>更多相关图书推荐：https://www.jiaokey.com</w:t>
      </w:r>
    </w:p>
    <w:p>
      <w:r>
        <w:t>许啸天编辑；孙雪飘校阅 其他作品：https://www.jiaokey.com/tag/许啸天编辑；孙雪飘校阅.html</w:t>
      </w:r>
    </w:p>
    <w:p>
      <w:r>
        <w:t>群学社 出版图书：https://www.jiaokey.com/tag/群学社.html</w:t>
      </w:r>
    </w:p>
    <w:p>
      <w:r>
        <w:t>关键词搜索：https://www.jiaokey.com/tag/国故学讨论集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