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颁布禁止普通出版物目录  自大同元年三月至康德九年十二月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颁布禁止普通出版物目录  自大同元年三月至康德九年十二月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国务院总务厅弘报处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本书出售、求购地址：https://www.jiaokey.com/book/detail/13121608.html</w:t>
      </w:r>
    </w:p>
    <w:p>
      <w:r>
        <w:t>更多相关图书推荐：https://www.jiaokey.com</w:t>
      </w:r>
    </w:p>
    <w:p>
      <w:r>
        <w:t>国务院总务厅弘报处 出版图书：https://www.jiaokey.com/tag/国务院总务厅弘报处.html</w:t>
      </w:r>
    </w:p>
    <w:p>
      <w:r>
        <w:t>关键词搜索：https://www.jiaokey.com/tag/颁布禁止普通出版物目录  自大同元年三月至康德九年十二月.html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