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先锋颂  东莞市“红旗基层党组织”、“优秀基层党组织书记”先进事迹汇编</w:t>
      </w:r>
    </w:p>
    <w:p>
      <w:r>
        <w:rPr>
          <w:rFonts w:ascii="宋体" w:hAnsi="宋体" w:eastAsia="宋体"/>
          <w:sz w:val="24"/>
        </w:rPr>
        <w:t>中共东莞市委组织部编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先锋颂  东莞市“红旗基层党组织”、“优秀基层党组织书记”先进事迹汇编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本书出售、求购地址：https://www.jiaokey.com/book/detail/13121165.html</w:t>
      </w:r>
    </w:p>
    <w:p>
      <w:r>
        <w:t>更多相关图书推荐：https://www.jiaokey.com</w:t>
      </w:r>
    </w:p>
    <w:p>
      <w:r>
        <w:t>中共东莞市委组织部编 其他作品：https://www.jiaokey.com/tag/中共东莞市委组织部编.html</w:t>
      </w:r>
    </w:p>
    <w:p>
      <w:r>
        <w:t>关键词搜索：https://www.jiaokey.com/tag/先锋颂  东莞市“红旗基层党组织”、“优秀基层党组织书记”先进事迹汇编.html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