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书名：南京航空航天大学2003年攻读硕士学位研究生招生专业目录</w:t>
      </w:r>
    </w:p>
    <w:p>
      <w:r>
        <w:t>作者：南京航天大学研究生办公室</w:t>
      </w:r>
    </w:p>
    <w:p>
      <w:r>
        <w:t>出版社：南京航天大学研究生办公室</w:t>
      </w:r>
    </w:p>
    <w:p>
      <w:r>
        <w:t>出版日期：2002.06</w:t>
      </w:r>
    </w:p>
    <w:p>
      <w:r>
        <w:t>总页数：22</w:t>
      </w:r>
    </w:p>
    <w:p>
      <w:r>
        <w:t>更多请访问教客网: www.jiaokey.com</w:t>
      </w:r>
    </w:p>
    <w:p>
      <w:r>
        <w:t>南京航空航天大学2003年攻读硕士学位研究生招生专业目录 评论地址：https://www.jiaokey.com/book/detail/13120812.html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