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游艺戏曲  浅论中国戏曲的演进与发展</w:t>
      </w:r>
    </w:p>
    <w:p>
      <w:r>
        <w:rPr>
          <w:rFonts w:ascii="宋体" w:hAnsi="宋体" w:eastAsia="宋体"/>
          <w:sz w:val="24"/>
        </w:rPr>
        <w:t>朱芳慧著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游艺戏曲  浅论中国戏曲的演进与发展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朱芳慧著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本书出售、求购地址：https://www.jiaokey.com/book/detail/13120485.html</w:t>
      </w:r>
    </w:p>
    <w:p>
      <w:r>
        <w:t>更多相关图书推荐：https://www.jiaokey.com</w:t>
      </w:r>
    </w:p>
    <w:p>
      <w:r>
        <w:t>朱芳慧著 其他作品：https://www.jiaokey.com/tag/朱芳慧著.html</w:t>
      </w:r>
    </w:p>
    <w:p>
      <w:r>
        <w:t>国家出版社 出版图书：https://www.jiaokey.com/tag/国家出版社.html</w:t>
      </w:r>
    </w:p>
    <w:p>
      <w:r>
        <w:t>关键词搜索：https://www.jiaokey.com/tag/游艺戏曲  浅论中国戏曲的演进与发展.html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