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柔软心·辅导情  儿童适应伯辅导实务</w:t>
      </w:r>
    </w:p>
    <w:p>
      <w:r>
        <w:rPr>
          <w:rFonts w:ascii="宋体" w:hAnsi="宋体" w:eastAsia="宋体"/>
          <w:sz w:val="24"/>
        </w:rPr>
        <w:t>曹中玮总校阅；吴淑芳，姜鹏珠，蔡金凉著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柔软心·辅导情  儿童适应伯辅导实务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曹中玮总校阅；吴淑芳，姜鹏珠，蔡金凉著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本书出售、求购地址：https://www.jiaokey.com/book/detail/13118482.html</w:t>
      </w:r>
    </w:p>
    <w:p>
      <w:r>
        <w:t>更多相关图书推荐：https://www.jiaokey.com</w:t>
      </w:r>
    </w:p>
    <w:p>
      <w:r>
        <w:t>曹中玮总校阅；吴淑芳，姜鹏珠，蔡金凉著 其他作品：https://www.jiaokey.com/tag/曹中玮总校阅；吴淑芳，姜鹏珠，蔡金凉著.html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关键词搜索：https://www.jiaokey.com/tag/柔软心·辅导情  儿童适应伯辅导实务.html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