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广义线性系统的分析与设计</w:t>
      </w:r>
    </w:p>
    <w:p>
      <w:r>
        <w:rPr>
          <w:rFonts w:ascii="宋体" w:hAnsi="宋体" w:eastAsia="宋体"/>
          <w:sz w:val="24"/>
        </w:rPr>
        <w:t>GUANG-RENDUAN著；段广仁，于海华，吴爱国，张显译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广义线性系统的分析与设计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GUANG-RENDUAN著；段广仁，于海华，吴爱国，张显译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本书出售、求购地址：https://www.jiaokey.com/book/detail/13118048.html</w:t>
      </w:r>
    </w:p>
    <w:p>
      <w:r>
        <w:t>更多相关图书推荐：https://www.jiaokey.com</w:t>
      </w:r>
    </w:p>
    <w:p>
      <w:r>
        <w:t>GUANG-RENDUAN著；段广仁，于海华，吴爱国，张显译 其他作品：https://www.jiaokey.com/tag/GUANG-RENDUAN著；段广仁，于海华，吴爱国，张显译.html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关键词搜索：https://www.jiaokey.com/tag/广义线性系统的分析与设计.html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