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致命的水域  索马里海盗</w:t>
      </w:r>
    </w:p>
    <w:p>
      <w:r>
        <w:rPr>
          <w:rFonts w:ascii="宋体" w:hAnsi="宋体" w:eastAsia="宋体"/>
          <w:sz w:val="24"/>
        </w:rPr>
        <w:t>（加拿大）杰·巴哈杜尔（JayBahadur）著；苏抒扬译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致命的水域  索马里海盗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（加拿大）杰·巴哈杜尔（JayBahadur）著；苏抒扬译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本书出售、求购地址：https://www.jiaokey.com/book/detail/13117787.html</w:t>
      </w:r>
    </w:p>
    <w:p>
      <w:r>
        <w:t>更多相关图书推荐：https://www.jiaokey.com</w:t>
      </w:r>
    </w:p>
    <w:p>
      <w:r>
        <w:t>（加拿大）杰·巴哈杜尔（JayBahadur）著；苏抒扬译 其他作品：https://www.jiaokey.com/tag/（加拿大）杰·巴哈杜尔（JayBahadur）著；苏抒扬译.html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关键词搜索：https://www.jiaokey.com/tag/致命的水域  索马里海盗.html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