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电视摄像技术与艺术</w:t>
      </w:r>
    </w:p>
    <w:p>
      <w:r>
        <w:rPr>
          <w:rFonts w:ascii="宋体" w:hAnsi="宋体" w:eastAsia="宋体"/>
          <w:sz w:val="24"/>
        </w:rPr>
        <w:t>卢晓云，蒋俊编著；孙宜君，陈龙丛书主编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电视摄像技术与艺术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卢晓云，蒋俊编著；孙宜君，陈龙丛书主编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本书出售、求购地址：https://www.jiaokey.com/book/detail/13116652.html</w:t>
      </w:r>
    </w:p>
    <w:p>
      <w:r>
        <w:t>更多相关图书推荐：https://www.jiaokey.com</w:t>
      </w:r>
    </w:p>
    <w:p>
      <w:r>
        <w:t>卢晓云，蒋俊编著；孙宜君，陈龙丛书主编 其他作品：https://www.jiaokey.com/tag/卢晓云，蒋俊编著；孙宜君，陈龙丛书主编.html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关键词搜索：https://www.jiaokey.com/tag/电视摄像技术与艺术.html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