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银河帝国三部曲  第1部  基地</w:t>
      </w:r>
    </w:p>
    <w:p>
      <w:r>
        <w:rPr>
          <w:rFonts w:ascii="宋体" w:hAnsi="宋体" w:eastAsia="宋体"/>
          <w:sz w:val="24"/>
        </w:rPr>
        <w:t>艾西莫夫著；张时编译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银河帝国三部曲  第1部  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艾西莫夫著；张时编译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本书出售、求购地址：https://www.jiaokey.com/book/detail/13116505.html</w:t>
      </w:r>
    </w:p>
    <w:p>
      <w:r>
        <w:t>更多相关图书推荐：https://www.jiaokey.com</w:t>
      </w:r>
    </w:p>
    <w:p>
      <w:r>
        <w:t>艾西莫夫著；张时编译 其他作品：https://www.jiaokey.com/tag/艾西莫夫著；张时编译.html</w:t>
      </w:r>
    </w:p>
    <w:p>
      <w:r>
        <w:t>科幻出版社 出版图书：https://www.jiaokey.com/tag/科幻出版社.html</w:t>
      </w:r>
    </w:p>
    <w:p>
      <w:r>
        <w:t>关键词搜索：https://www.jiaokey.com/tag/银河帝国三部曲  第1部  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