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港大六十六  前瞻与回顾</w:t>
      </w:r>
    </w:p>
    <w:p>
      <w:r>
        <w:rPr>
          <w:rFonts w:ascii="宋体" w:hAnsi="宋体" w:eastAsia="宋体"/>
          <w:sz w:val="24"/>
        </w:rPr>
        <w:t>吕润鸿总编辑；梁显平副总编；容世诚，陈世润，何国强等编辑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港大六十六  前瞻与回顾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吕润鸿总编辑；梁显平副总编；容世诚，陈世润，何国强等编辑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香港大学学生会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本书出售、求购地址：https://www.jiaokey.com/book/detail/13116346.html</w:t>
      </w:r>
    </w:p>
    <w:p>
      <w:r>
        <w:t>更多相关图书推荐：https://www.jiaokey.com</w:t>
      </w:r>
    </w:p>
    <w:p>
      <w:r>
        <w:t>吕润鸿总编辑；梁显平副总编；容世诚，陈世润，何国强等编辑 其他作品：https://www.jiaokey.com/tag/吕润鸿总编辑；梁显平副总编；容世诚，陈世润，何国强等编辑.html</w:t>
      </w:r>
    </w:p>
    <w:p>
      <w:r>
        <w:t>香港大学学生会 出版图书：https://www.jiaokey.com/tag/香港大学学生会.html</w:t>
      </w:r>
    </w:p>
    <w:p>
      <w:r>
        <w:t>关键词搜索：https://www.jiaokey.com/tag/港大六十六  前瞻与回顾.html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