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书名：私募股权基金运作法律实务</w:t>
      </w:r>
    </w:p>
    <w:p>
      <w:r>
        <w:t>作者：刘龙飞编</w:t>
      </w:r>
    </w:p>
    <w:p>
      <w:r>
        <w:t>出版社：北京：中国法制出版社</w:t>
      </w:r>
    </w:p>
    <w:p>
      <w:r>
        <w:t>出版日期：2012.10</w:t>
      </w:r>
    </w:p>
    <w:p>
      <w:r>
        <w:t>总页数：485</w:t>
      </w:r>
    </w:p>
    <w:p>
      <w:r>
        <w:t>更多请访问教客网: www.jiaokey.com</w:t>
      </w:r>
    </w:p>
    <w:p>
      <w:r>
        <w:t>私募股权基金运作法律实务 评论地址：https://www.jiaokey.com/book/detail/13115494.html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