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书名：汽车品牌与文化一体化项目教程</w:t>
      </w:r>
    </w:p>
    <w:p>
      <w:r>
        <w:t>作者：宁建华编著；鞠鲁粤主审</w:t>
      </w:r>
    </w:p>
    <w:p>
      <w:r>
        <w:t>出版社：上海：上海交通大学出版社</w:t>
      </w:r>
    </w:p>
    <w:p>
      <w:r>
        <w:t>出版日期：2012.10</w:t>
      </w:r>
    </w:p>
    <w:p>
      <w:r>
        <w:t>总页数：270</w:t>
      </w:r>
    </w:p>
    <w:p>
      <w:r>
        <w:t>更多请访问教客网: www.jiaokey.com</w:t>
      </w:r>
    </w:p>
    <w:p>
      <w:r>
        <w:t>汽车品牌与文化一体化项目教程 评论地址：https://www.jiaokey.com/book/detail/13115303.html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