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书名：地铁结构的内爆炸效应与防护技术</w:t>
      </w:r>
    </w:p>
    <w:p>
      <w:r>
        <w:t>作者：孔德森，孟庆辉，张伟伟著</w:t>
      </w:r>
    </w:p>
    <w:p>
      <w:r>
        <w:t>出版社：北京：冶金工业出版社</w:t>
      </w:r>
    </w:p>
    <w:p>
      <w:r>
        <w:t>出版日期：2012.10</w:t>
      </w:r>
    </w:p>
    <w:p>
      <w:r>
        <w:t>总页数：174</w:t>
      </w:r>
    </w:p>
    <w:p>
      <w:r>
        <w:t>更多请访问教客网: www.jiaokey.com</w:t>
      </w:r>
    </w:p>
    <w:p>
      <w:r>
        <w:t>地铁结构的内爆炸效应与防护技术 评论地址：https://www.jiaokey.com/book/detail/13115241.html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