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高师学生工作概论</w:t>
      </w:r>
    </w:p>
    <w:p>
      <w:r>
        <w:rPr>
          <w:rFonts w:ascii="宋体" w:hAnsi="宋体" w:eastAsia="宋体"/>
          <w:sz w:val="24"/>
        </w:rPr>
        <w:t>朱淮沂，王旭善，刘维山等主编；成长春，高亚农，袁明清等副主编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高师学生工作概论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朱淮沂，王旭善，刘维山等主编；成长春，高亚农，袁明清等副主编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香港：亚洲出版社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本书出售、求购地址：https://www.jiaokey.com/book/detail/13114915.html</w:t>
      </w:r>
    </w:p>
    <w:p>
      <w:r>
        <w:t>更多相关图书推荐：https://www.jiaokey.com</w:t>
      </w:r>
    </w:p>
    <w:p>
      <w:r>
        <w:t>朱淮沂，王旭善，刘维山等主编；成长春，高亚农，袁明清等副主编 其他作品：https://www.jiaokey.com/tag/朱淮沂，王旭善，刘维山等主编；成长春，高亚农，袁明清等副主编.html</w:t>
      </w:r>
    </w:p>
    <w:p>
      <w:r>
        <w:t>香港：亚洲出版社 出版图书：https://www.jiaokey.com/tag/香港：亚洲出版社.html</w:t>
      </w:r>
    </w:p>
    <w:p>
      <w:r>
        <w:t>关键词搜索：https://www.jiaokey.com/tag/高师学生工作概论.html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