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高等院校公共体育理论知识</w:t>
      </w:r>
    </w:p>
    <w:p>
      <w:r>
        <w:rPr>
          <w:rFonts w:ascii="宋体" w:hAnsi="宋体" w:eastAsia="宋体"/>
          <w:sz w:val="24"/>
        </w:rPr>
        <w:t>王小美，李建军编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高等院校公共体育理论知识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王小美，李建军编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本书出售、求购地址：https://www.jiaokey.com/book/detail/13114745.html</w:t>
      </w:r>
    </w:p>
    <w:p>
      <w:r>
        <w:t>更多相关图书推荐：https://www.jiaokey.com</w:t>
      </w:r>
    </w:p>
    <w:p>
      <w:r>
        <w:t>王小美，李建军编 其他作品：https://www.jiaokey.com/tag/王小美，李建军编.html</w:t>
      </w:r>
    </w:p>
    <w:p>
      <w:r>
        <w:t>信阳师范学院 出版图书：https://www.jiaokey.com/tag/信阳师范学院.html</w:t>
      </w:r>
    </w:p>
    <w:p>
      <w:r>
        <w:t>关键词搜索：https://www.jiaokey.com/tag/高等院校公共体育理论知识.html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