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全省群众文化建设经验交流会、全市宣传思想工作会议  材料汇编</w:t>
      </w:r>
    </w:p>
    <w:p>
      <w:r>
        <w:rPr>
          <w:rFonts w:ascii="宋体" w:hAnsi="宋体" w:eastAsia="宋体"/>
          <w:sz w:val="24"/>
        </w:rPr>
        <w:t>东莞市文化广电新闻出版局编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全省群众文化建设经验交流会、全市宣传思想工作会议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本书出售、求购地址：https://www.jiaokey.com/book/detail/13114711.html</w:t>
      </w:r>
    </w:p>
    <w:p>
      <w:r>
        <w:t>更多相关图书推荐：https://www.jiaokey.com</w:t>
      </w:r>
    </w:p>
    <w:p>
      <w:r>
        <w:t>东莞市文化广电新闻出版局编 其他作品：https://www.jiaokey.com/tag/东莞市文化广电新闻出版局编.html</w:t>
      </w:r>
    </w:p>
    <w:p>
      <w:r>
        <w:t>关键词搜索：https://www.jiaokey.com/tag/全省群众文化建设经验交流会、全市宣传思想工作会议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