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人口问题面面观</w:t>
      </w:r>
    </w:p>
    <w:p>
      <w:r>
        <w:rPr>
          <w:rFonts w:ascii="宋体" w:hAnsi="宋体" w:eastAsia="宋体"/>
          <w:sz w:val="24"/>
        </w:rPr>
        <w:t>世界展望研究所编撰；张丕继，吴惠林译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世界展望研究所编撰；张丕继，吴惠林译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行政院经济设计委员会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本书出售、求购地址：https://www.jiaokey.com/book/detail/13113769.html</w:t>
      </w:r>
    </w:p>
    <w:p>
      <w:r>
        <w:t>更多相关图书推荐：https://www.jiaokey.com</w:t>
      </w:r>
    </w:p>
    <w:p>
      <w:r>
        <w:t>世界展望研究所编撰；张丕继，吴惠林译 其他作品：https://www.jiaokey.com/tag/世界展望研究所编撰；张丕继，吴惠林译.html</w:t>
      </w:r>
    </w:p>
    <w:p>
      <w:r>
        <w:t>行政院经济设计委员会 出版图书：https://www.jiaokey.com/tag/行政院经济设计委员会.html</w:t>
      </w:r>
    </w:p>
    <w:p>
      <w:r>
        <w:t>关键词搜索：https://www.jiaokey.com/tag/人口问题面面观.html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