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城市与区域规划研究  城市化模式转型  第5卷  第2期  总第14期</w:t>
      </w:r>
    </w:p>
    <w:p>
      <w:r>
        <w:rPr>
          <w:rFonts w:ascii="宋体" w:hAnsi="宋体" w:eastAsia="宋体"/>
          <w:sz w:val="24"/>
        </w:rPr>
        <w:t>武廷海，于涛方，李郇本期执行主编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城市与区域规划研究  城市化模式转型  第5卷  第2期  总第14期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武廷海，于涛方，李郇本期执行主编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本书出售、求购地址：https://www.jiaokey.com/book/detail/13113270.html</w:t>
      </w:r>
    </w:p>
    <w:p>
      <w:r>
        <w:t>更多相关图书推荐：https://www.jiaokey.com</w:t>
      </w:r>
    </w:p>
    <w:p>
      <w:r>
        <w:t>武廷海，于涛方，李郇本期执行主编 其他作品：https://www.jiaokey.com/tag/武廷海，于涛方，李郇本期执行主编.html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关键词搜索：https://www.jiaokey.com/tag/城市与区域规划研究  城市化模式转型  第5卷  第2期  总第14期.html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