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试验设计技术</w:t>
      </w:r>
    </w:p>
    <w:p>
      <w:r>
        <w:rPr>
          <w:rFonts w:ascii="宋体" w:hAnsi="宋体" w:eastAsia="宋体"/>
          <w:sz w:val="24"/>
        </w:rPr>
        <w:t>李福援编辑；张学军审核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试验设计技术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李福援编辑；张学军审核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西安工业学院机械系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本书出售、求购地址：https://www.jiaokey.com/book/detail/13113026.html</w:t>
      </w:r>
    </w:p>
    <w:p>
      <w:r>
        <w:t>更多相关图书推荐：https://www.jiaokey.com</w:t>
      </w:r>
    </w:p>
    <w:p>
      <w:r>
        <w:t>李福援编辑；张学军审核 其他作品：https://www.jiaokey.com/tag/李福援编辑；张学军审核.html</w:t>
      </w:r>
    </w:p>
    <w:p>
      <w:r>
        <w:t>西安工业学院机械系 出版图书：https://www.jiaokey.com/tag/西安工业学院机械系.html</w:t>
      </w:r>
    </w:p>
    <w:p>
      <w:r>
        <w:t>关键词搜索：https://www.jiaokey.com/tag/试验设计技术.html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