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防水密封材料生产技术与施工应用及质量检验标准规范实用手册  第1卷</w:t>
      </w:r>
    </w:p>
    <w:p>
      <w:r>
        <w:rPr>
          <w:rFonts w:ascii="宋体" w:hAnsi="宋体" w:eastAsia="宋体"/>
          <w:sz w:val="24"/>
        </w:rPr>
        <w:t>邱定洋，钟怀群主编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防水密封材料生产技术与施工应用及质量检验标准规范实用手册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邱定洋，钟怀群主编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本书出售、求购地址：https://www.jiaokey.com/book/detail/13112232.html</w:t>
      </w:r>
    </w:p>
    <w:p>
      <w:r>
        <w:t>更多相关图书推荐：https://www.jiaokey.com</w:t>
      </w:r>
    </w:p>
    <w:p>
      <w:r>
        <w:t>邱定洋，钟怀群主编 其他作品：https://www.jiaokey.com/tag/邱定洋，钟怀群主编.html</w:t>
      </w:r>
    </w:p>
    <w:p>
      <w:r>
        <w:t>广州音像出版社 出版图书：https://www.jiaokey.com/tag/广州音像出版社.html</w:t>
      </w:r>
    </w:p>
    <w:p>
      <w:r>
        <w:t>关键词搜索：https://www.jiaokey.com/tag/防水密封材料生产技术与施工应用及质量检验标准规范实用手册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