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书名：走向南方  唐宋之际自北向南的移民与其影响</w:t>
      </w:r>
    </w:p>
    <w:p>
      <w:r>
        <w:t>作者：胡平生，叶国良主编；顾立诚著</w:t>
      </w:r>
    </w:p>
    <w:p>
      <w:r>
        <w:t>出版社：国立台湾大学出版委员会</w:t>
      </w:r>
    </w:p>
    <w:p>
      <w:r>
        <w:t>出版日期：民国93.06</w:t>
      </w:r>
    </w:p>
    <w:p>
      <w:r>
        <w:t>总页数：303</w:t>
      </w:r>
    </w:p>
    <w:p>
      <w:r>
        <w:t>更多请访问教客网: www.jiaokey.com</w:t>
      </w:r>
    </w:p>
    <w:p>
      <w:r>
        <w:t>走向南方  唐宋之际自北向南的移民与其影响 评论地址：https://www.jiaokey.com/book/detail/13111654.html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