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X4实战教程  产品设计与制作</w:t>
      </w:r>
    </w:p>
    <w:p>
      <w:r>
        <w:rPr>
          <w:rFonts w:ascii="宋体" w:hAnsi="宋体" w:eastAsia="宋体"/>
          <w:sz w:val="24"/>
        </w:rPr>
        <w:t>王家青，于立辉，孔祥华主编；杜秋磊，王宏春，孔祥玲等副主编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X4实战教程  产品设计与制作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王家青，于立辉，孔祥华主编；杜秋磊，王宏春，孔祥玲等副主编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本书出售、求购地址：https://www.jiaokey.com/book/detail/13110318.html</w:t>
      </w:r>
    </w:p>
    <w:p>
      <w:r>
        <w:t>更多相关图书推荐：https://www.jiaokey.com</w:t>
      </w:r>
    </w:p>
    <w:p>
      <w:r>
        <w:t>王家青，于立辉，孔祥华主编；杜秋磊，王宏春，孔祥玲等副主编 其他作品：https://www.jiaokey.com/tag/王家青，于立辉，孔祥华主编；杜秋磊，王宏春，孔祥玲等副主编.html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X4实战教程  产品设计与制作.html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