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计算机联锁  第2版</w:t>
      </w:r>
    </w:p>
    <w:p>
      <w:r>
        <w:rPr>
          <w:rFonts w:ascii="宋体" w:hAnsi="宋体" w:eastAsia="宋体"/>
          <w:sz w:val="24"/>
        </w:rPr>
        <w:t>林瑜筠，吕永昌主编；涂序跃，张仕雄，张国侯等副主编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计算机联锁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林瑜筠，吕永昌主编；涂序跃，张仕雄，张国侯等副主编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本书出售、求购地址：https://www.jiaokey.com/book/detail/13110135.html</w:t>
      </w:r>
    </w:p>
    <w:p>
      <w:r>
        <w:t>更多相关图书推荐：https://www.jiaokey.com</w:t>
      </w:r>
    </w:p>
    <w:p>
      <w:r>
        <w:t>林瑜筠，吕永昌主编；涂序跃，张仕雄，张国侯等副主编 其他作品：https://www.jiaokey.com/tag/林瑜筠，吕永昌主编；涂序跃，张仕雄，张国侯等副主编.html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关键词搜索：https://www.jiaokey.com/tag/计算机联锁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