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半世球魂  贝肯鲍尔自传</w:t>
      </w:r>
    </w:p>
    <w:p>
      <w:r>
        <w:rPr>
          <w:rFonts w:ascii="宋体" w:hAnsi="宋体" w:eastAsia="宋体"/>
          <w:sz w:val="24"/>
        </w:rPr>
        <w:t>（德）弗朗茨·贝肯鲍尔原著；赖晓东，郭健编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半世球魂  贝肯鲍尔自传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（德）弗朗茨·贝肯鲍尔原著；赖晓东，郭健编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本书出售、求购地址：https://www.jiaokey.com/book/detail/13107845.html</w:t>
      </w:r>
    </w:p>
    <w:p>
      <w:r>
        <w:t>更多相关图书推荐：https://www.jiaokey.com</w:t>
      </w:r>
    </w:p>
    <w:p>
      <w:r>
        <w:t>（德）弗朗茨·贝肯鲍尔原著；赖晓东，郭健编 其他作品：https://www.jiaokey.com/tag/（德）弗朗茨·贝肯鲍尔原著；赖晓东，郭健编.html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关键词搜索：https://www.jiaokey.com/tag/半世球魂  贝肯鲍尔自传.html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