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能源保卫战</w:t>
      </w:r>
    </w:p>
    <w:p>
      <w:r>
        <w:rPr>
          <w:rFonts w:ascii="宋体" w:hAnsi="宋体" w:eastAsia="宋体"/>
          <w:sz w:val="24"/>
        </w:rPr>
        <w:t>大自然科学策划；宋海东团队图文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大自然科学策划；宋海东团队图文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本书出售、求购地址：https://www.jiaokey.com/book/detail/13107476.html</w:t>
      </w:r>
    </w:p>
    <w:p>
      <w:r>
        <w:t>更多相关图书推荐：https://www.jiaokey.com</w:t>
      </w:r>
    </w:p>
    <w:p>
      <w:r>
        <w:t>大自然科学策划；宋海东团队图文 其他作品：https://www.jiaokey.com/tag/大自然科学策划；宋海东团队图文.html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关键词搜索：https://www.jiaokey.com/tag/能源保卫战.html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